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8A" w:rsidRPr="00CB221D" w:rsidRDefault="00C1258A" w:rsidP="00C1258A">
      <w:pPr>
        <w:shd w:val="clear" w:color="auto" w:fill="FFFFFF"/>
        <w:spacing w:line="288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tr-TR"/>
        </w:rPr>
        <w:t>Tarsus Organize Sanayi Bölgesi Arsa Tahsis İlan Metni</w:t>
      </w:r>
    </w:p>
    <w:p w:rsidR="000734C2" w:rsidRPr="00CB221D" w:rsidRDefault="000734C2" w:rsidP="000734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>Arsa Tahsis ilan süresi 3 haftadır. </w:t>
      </w:r>
      <w:r w:rsidRPr="00CB22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(</w:t>
      </w:r>
      <w:r w:rsidR="00F5782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 Ağustos</w:t>
      </w:r>
      <w:r w:rsidR="00B97B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Pazartesi -</w:t>
      </w:r>
      <w:r w:rsidR="00B21BF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</w:t>
      </w:r>
      <w:r w:rsidR="00F5782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</w:t>
      </w:r>
      <w:r w:rsidR="002E38A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F5782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Ağustos</w:t>
      </w:r>
      <w:r w:rsidR="002E38A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CB22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Pazar)</w:t>
      </w:r>
    </w:p>
    <w:p w:rsidR="00C1258A" w:rsidRPr="00CB221D" w:rsidRDefault="007A51BB" w:rsidP="007A51BB">
      <w:pPr>
        <w:pStyle w:val="ListeParagraf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/>
          <w:bCs/>
          <w:sz w:val="24"/>
          <w:szCs w:val="24"/>
          <w:lang w:eastAsia="tr-TR"/>
        </w:rPr>
        <w:t>Tarsus Organize Sanayi Bölgesi’ne (TARSUSOSB) ait</w:t>
      </w:r>
      <w:r w:rsidR="00C1258A" w:rsidRPr="00CB221D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CB221D">
        <w:rPr>
          <w:rFonts w:ascii="Times New Roman" w:eastAsia="Times New Roman" w:hAnsi="Times New Roman"/>
          <w:bCs/>
          <w:sz w:val="24"/>
          <w:szCs w:val="24"/>
          <w:lang w:eastAsia="tr-TR"/>
        </w:rPr>
        <w:t>aşağıdaki tabloda b</w:t>
      </w:r>
      <w:r w:rsidR="00C640F5">
        <w:rPr>
          <w:rFonts w:ascii="Times New Roman" w:eastAsia="Times New Roman" w:hAnsi="Times New Roman"/>
          <w:bCs/>
          <w:sz w:val="24"/>
          <w:szCs w:val="24"/>
          <w:lang w:eastAsia="tr-TR"/>
        </w:rPr>
        <w:t>ilgileri yazılı sanayi parsel</w:t>
      </w:r>
      <w:r w:rsidRPr="00CB221D">
        <w:rPr>
          <w:rFonts w:ascii="Times New Roman" w:eastAsia="Times New Roman" w:hAnsi="Times New Roman"/>
          <w:bCs/>
          <w:sz w:val="24"/>
          <w:szCs w:val="24"/>
          <w:lang w:eastAsia="tr-TR"/>
        </w:rPr>
        <w:t>i tahsis edilecektir.</w:t>
      </w:r>
    </w:p>
    <w:p w:rsidR="007A51BB" w:rsidRPr="00CB221D" w:rsidRDefault="007A51BB" w:rsidP="007A51BB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bookmarkStart w:id="0" w:name="_GoBack"/>
      <w:bookmarkEnd w:id="0"/>
    </w:p>
    <w:tbl>
      <w:tblPr>
        <w:tblW w:w="4900" w:type="pct"/>
        <w:tblBorders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"/>
        <w:gridCol w:w="2008"/>
        <w:gridCol w:w="1834"/>
        <w:gridCol w:w="1641"/>
        <w:gridCol w:w="3009"/>
      </w:tblGrid>
      <w:tr w:rsidR="00C1258A" w:rsidRPr="00CB221D" w:rsidTr="000822E9">
        <w:trPr>
          <w:trHeight w:val="254"/>
        </w:trPr>
        <w:tc>
          <w:tcPr>
            <w:tcW w:w="5000" w:type="pct"/>
            <w:gridSpan w:val="5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258A" w:rsidRPr="00CB221D" w:rsidRDefault="001F3444" w:rsidP="003D4178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(EK.1-Tahsis E</w:t>
            </w:r>
            <w:r w:rsidR="00C1258A" w:rsidRPr="00CB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dilebilir Parsel Listesi)</w:t>
            </w:r>
          </w:p>
        </w:tc>
      </w:tr>
      <w:tr w:rsidR="00D12DE6" w:rsidRPr="00CB221D" w:rsidTr="00102D68">
        <w:trPr>
          <w:trHeight w:val="1208"/>
        </w:trPr>
        <w:tc>
          <w:tcPr>
            <w:tcW w:w="425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258A" w:rsidRPr="00CB221D" w:rsidRDefault="00C1258A" w:rsidP="00C1258A">
            <w:pPr>
              <w:spacing w:after="3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1082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258A" w:rsidRPr="00CB221D" w:rsidRDefault="00C1258A" w:rsidP="00C1258A">
            <w:pPr>
              <w:spacing w:after="3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OSB ADI</w:t>
            </w:r>
          </w:p>
        </w:tc>
        <w:tc>
          <w:tcPr>
            <w:tcW w:w="988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258A" w:rsidRPr="00CB221D" w:rsidRDefault="00C1258A" w:rsidP="00C1258A">
            <w:pPr>
              <w:spacing w:after="30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ADA/PARSEL NO</w:t>
            </w:r>
          </w:p>
        </w:tc>
        <w:tc>
          <w:tcPr>
            <w:tcW w:w="884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258A" w:rsidRPr="00CB221D" w:rsidRDefault="00C1258A" w:rsidP="00C1258A">
            <w:pPr>
              <w:spacing w:after="3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PARSEL ALANI (m</w:t>
            </w:r>
            <w:r w:rsidRPr="00CB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tr-TR"/>
              </w:rPr>
              <w:t>2</w:t>
            </w:r>
            <w:r w:rsidRPr="00CB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621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258A" w:rsidRPr="00CB221D" w:rsidRDefault="00964B79" w:rsidP="00964B79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PARSEL BİRİM METRE KARE BEDELİ</w:t>
            </w:r>
            <w:r w:rsidR="00C1258A" w:rsidRPr="00CB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(TL/ m</w:t>
            </w:r>
            <w:r w:rsidR="00C1258A" w:rsidRPr="00CB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tr-TR"/>
              </w:rPr>
              <w:t>2</w:t>
            </w:r>
            <w:r w:rsidR="00C1258A" w:rsidRPr="00CB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)</w:t>
            </w:r>
          </w:p>
        </w:tc>
      </w:tr>
      <w:tr w:rsidR="00B97B1E" w:rsidRPr="00CB221D" w:rsidTr="00102D68">
        <w:trPr>
          <w:trHeight w:val="1124"/>
        </w:trPr>
        <w:tc>
          <w:tcPr>
            <w:tcW w:w="425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97B1E" w:rsidRDefault="002E38A5" w:rsidP="00B97B1E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082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97B1E" w:rsidRPr="00CB221D" w:rsidRDefault="00B97B1E" w:rsidP="00B97B1E">
            <w:pPr>
              <w:spacing w:after="30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C97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Tarsus Organize Sanayi Bölgesi</w:t>
            </w:r>
          </w:p>
        </w:tc>
        <w:tc>
          <w:tcPr>
            <w:tcW w:w="988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97B1E" w:rsidRPr="00CB221D" w:rsidRDefault="00B97B1E" w:rsidP="00B97B1E">
            <w:pPr>
              <w:spacing w:after="30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211/7</w:t>
            </w:r>
          </w:p>
        </w:tc>
        <w:tc>
          <w:tcPr>
            <w:tcW w:w="884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97B1E" w:rsidRPr="00CB221D" w:rsidRDefault="00B97B1E" w:rsidP="00B97B1E">
            <w:pPr>
              <w:spacing w:after="30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23.269,69</w:t>
            </w:r>
          </w:p>
        </w:tc>
        <w:tc>
          <w:tcPr>
            <w:tcW w:w="1621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97B1E" w:rsidRPr="00C9763F" w:rsidRDefault="00B97B1E" w:rsidP="00B97B1E">
            <w:pPr>
              <w:spacing w:after="30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gramStart"/>
            <w:r w:rsidRPr="00C97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Peşin   : 3</w:t>
            </w:r>
            <w:proofErr w:type="gramEnd"/>
            <w:r w:rsidRPr="00C97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.000,00</w:t>
            </w:r>
          </w:p>
          <w:p w:rsidR="00B97B1E" w:rsidRPr="00CB221D" w:rsidRDefault="00B97B1E" w:rsidP="00B97B1E">
            <w:pPr>
              <w:spacing w:after="30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gramStart"/>
            <w:r w:rsidRPr="00C97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Vadeli : 3</w:t>
            </w:r>
            <w:proofErr w:type="gramEnd"/>
            <w:r w:rsidRPr="00C97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.500,00*</w:t>
            </w:r>
          </w:p>
        </w:tc>
      </w:tr>
    </w:tbl>
    <w:p w:rsidR="00CB221D" w:rsidRPr="00CB221D" w:rsidRDefault="00CB221D" w:rsidP="001C71C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26D01" w:rsidRPr="00CB221D" w:rsidRDefault="001C71C1" w:rsidP="001C71C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>*</w:t>
      </w:r>
      <w:r w:rsidRPr="001F34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Vadeli satışlarda toplam bedelin yarısı </w:t>
      </w:r>
      <w:r w:rsidR="000822E9" w:rsidRPr="001F34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sözleşme tarihinde </w:t>
      </w:r>
      <w:r w:rsidRPr="001F34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peşin, kalan yarısı </w:t>
      </w:r>
      <w:r w:rsidR="000822E9" w:rsidRPr="001F34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peşinattan sonra ilk ay başlanmak üzere 10 ay boyunca </w:t>
      </w:r>
      <w:r w:rsidRPr="001F3444">
        <w:rPr>
          <w:rFonts w:ascii="Times New Roman" w:eastAsia="Times New Roman" w:hAnsi="Times New Roman" w:cs="Times New Roman"/>
          <w:sz w:val="24"/>
          <w:szCs w:val="24"/>
          <w:lang w:eastAsia="tr-TR"/>
        </w:rPr>
        <w:t>10 eşit taksitte ödenecektir.</w:t>
      </w:r>
    </w:p>
    <w:p w:rsidR="00153C62" w:rsidRPr="00CB221D" w:rsidRDefault="00153C62" w:rsidP="00153C62">
      <w:pPr>
        <w:shd w:val="clear" w:color="auto" w:fill="FFFFFF"/>
        <w:spacing w:before="100" w:beforeAutospacing="1" w:after="100" w:afterAutospacing="1" w:line="375" w:lineRule="atLeast"/>
        <w:ind w:left="720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CB221D">
        <w:rPr>
          <w:rFonts w:ascii="Times New Roman" w:hAnsi="Times New Roman" w:cs="Times New Roman"/>
          <w:b/>
          <w:sz w:val="24"/>
          <w:szCs w:val="24"/>
          <w:lang w:eastAsia="tr-TR"/>
        </w:rPr>
        <w:t>Tahsise İlişkin Temel Şartlar;</w:t>
      </w:r>
    </w:p>
    <w:p w:rsidR="00D12DE6" w:rsidRPr="000822E9" w:rsidRDefault="00D12DE6" w:rsidP="000822E9">
      <w:pPr>
        <w:pStyle w:val="ListeParagraf"/>
        <w:numPr>
          <w:ilvl w:val="0"/>
          <w:numId w:val="9"/>
        </w:numPr>
        <w:shd w:val="clear" w:color="auto" w:fill="FFFFFF"/>
        <w:spacing w:after="0"/>
        <w:ind w:left="502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Arsa tahsisi/satışı kapsamında kurulacak tesislerde ve yatırımcılarda aranacak şartlar şunlardır:</w:t>
      </w:r>
    </w:p>
    <w:p w:rsidR="00D12DE6" w:rsidRPr="00CB221D" w:rsidRDefault="00D12DE6" w:rsidP="00D12DE6">
      <w:pPr>
        <w:pStyle w:val="ListeParagraf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/>
          <w:bCs/>
          <w:sz w:val="24"/>
          <w:szCs w:val="24"/>
          <w:lang w:eastAsia="tr-TR"/>
        </w:rPr>
        <w:t>2012/3305 sayılı Karar kapsamında bölgesel teşviklerden yararlanabilecek sektörlerden olması,</w:t>
      </w:r>
    </w:p>
    <w:p w:rsidR="00D12DE6" w:rsidRPr="00CB221D" w:rsidRDefault="00D12DE6" w:rsidP="00D12DE6">
      <w:pPr>
        <w:pStyle w:val="ListeParagraf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/>
          <w:bCs/>
          <w:sz w:val="24"/>
          <w:szCs w:val="24"/>
          <w:lang w:eastAsia="tr-TR"/>
        </w:rPr>
        <w:t>Teknolojik yatırım Yüksek/Orta-Yüksek olması</w:t>
      </w:r>
    </w:p>
    <w:p w:rsidR="00D12DE6" w:rsidRPr="00CB221D" w:rsidRDefault="00D12DE6" w:rsidP="00D12DE6">
      <w:pPr>
        <w:pStyle w:val="ListeParagraf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/>
          <w:bCs/>
          <w:sz w:val="24"/>
          <w:szCs w:val="24"/>
          <w:lang w:eastAsia="tr-TR"/>
        </w:rPr>
        <w:t>İhracat tutarının 250.000 USD üzerinde olması,</w:t>
      </w:r>
    </w:p>
    <w:p w:rsidR="00D12DE6" w:rsidRPr="00CB221D" w:rsidRDefault="00D12DE6" w:rsidP="00D12DE6">
      <w:pPr>
        <w:pStyle w:val="ListeParagraf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/>
          <w:bCs/>
          <w:sz w:val="24"/>
          <w:szCs w:val="24"/>
          <w:lang w:eastAsia="tr-TR"/>
        </w:rPr>
        <w:t>Çevresel riskinin düşük olması,</w:t>
      </w:r>
    </w:p>
    <w:p w:rsidR="00D12DE6" w:rsidRPr="00CB221D" w:rsidRDefault="00D12DE6" w:rsidP="00D12DE6">
      <w:pPr>
        <w:pStyle w:val="ListeParagraf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/>
          <w:bCs/>
          <w:sz w:val="24"/>
          <w:szCs w:val="24"/>
          <w:lang w:eastAsia="tr-TR"/>
        </w:rPr>
        <w:t>Yenilenebilir enerji kullanımının olması,</w:t>
      </w:r>
    </w:p>
    <w:p w:rsidR="00D12DE6" w:rsidRPr="00CB221D" w:rsidRDefault="00D12DE6" w:rsidP="00D12DE6">
      <w:pPr>
        <w:pStyle w:val="ListeParagraf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Su ihtiyacının düşük olması, </w:t>
      </w:r>
    </w:p>
    <w:p w:rsidR="00D12DE6" w:rsidRPr="00CB221D" w:rsidRDefault="00D12DE6" w:rsidP="00D12DE6">
      <w:pPr>
        <w:pStyle w:val="ListeParagraf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/>
          <w:bCs/>
          <w:sz w:val="24"/>
          <w:szCs w:val="24"/>
          <w:lang w:eastAsia="tr-TR"/>
        </w:rPr>
        <w:t>Proses raporunun bulunması,</w:t>
      </w:r>
    </w:p>
    <w:p w:rsidR="00D12DE6" w:rsidRPr="00CB221D" w:rsidRDefault="00D12DE6" w:rsidP="00D12DE6">
      <w:pPr>
        <w:pStyle w:val="ListeParagraf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/>
          <w:i/>
          <w:iCs/>
          <w:sz w:val="24"/>
          <w:szCs w:val="24"/>
          <w:lang w:eastAsia="tr-TR"/>
        </w:rPr>
        <w:t>"</w:t>
      </w:r>
      <w:r w:rsidRPr="00CB221D">
        <w:rPr>
          <w:rFonts w:ascii="Times New Roman" w:eastAsia="Times New Roman" w:hAnsi="Times New Roman"/>
          <w:bCs/>
          <w:i/>
          <w:iCs/>
          <w:sz w:val="24"/>
          <w:szCs w:val="24"/>
          <w:lang w:eastAsia="tr-TR"/>
        </w:rPr>
        <w:t>Kurulamayacak Tesisler"</w:t>
      </w:r>
      <w:r w:rsidRPr="00CB221D">
        <w:rPr>
          <w:rFonts w:ascii="Times New Roman" w:eastAsia="Times New Roman" w:hAnsi="Times New Roman"/>
          <w:sz w:val="24"/>
          <w:szCs w:val="24"/>
          <w:lang w:eastAsia="tr-TR"/>
        </w:rPr>
        <w:t> kapsamı dışında olması*,</w:t>
      </w:r>
    </w:p>
    <w:p w:rsidR="00D12DE6" w:rsidRPr="00CB221D" w:rsidRDefault="00D12DE6" w:rsidP="00D12DE6">
      <w:pPr>
        <w:pStyle w:val="ListeParagraf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/>
          <w:sz w:val="24"/>
          <w:szCs w:val="24"/>
          <w:lang w:eastAsia="tr-TR"/>
        </w:rPr>
        <w:t>Üretim bilgi formunun bulunması*,</w:t>
      </w:r>
    </w:p>
    <w:p w:rsidR="00E54688" w:rsidRDefault="00D12DE6" w:rsidP="003D4178">
      <w:pPr>
        <w:pStyle w:val="ListeParagraf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/>
          <w:bCs/>
          <w:sz w:val="24"/>
          <w:szCs w:val="24"/>
          <w:lang w:eastAsia="tr-TR"/>
        </w:rPr>
        <w:t>Noter Tasdikli Taahhütname veril</w:t>
      </w:r>
      <w:r w:rsidR="003D4178">
        <w:rPr>
          <w:rFonts w:ascii="Times New Roman" w:eastAsia="Times New Roman" w:hAnsi="Times New Roman"/>
          <w:bCs/>
          <w:sz w:val="24"/>
          <w:szCs w:val="24"/>
          <w:lang w:eastAsia="tr-TR"/>
        </w:rPr>
        <w:t>eceğine dair beyanın bulunması*</w:t>
      </w:r>
    </w:p>
    <w:p w:rsidR="002E38A5" w:rsidRDefault="002E38A5" w:rsidP="002E38A5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2E38A5" w:rsidRDefault="002E38A5" w:rsidP="002E38A5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2E38A5" w:rsidRDefault="002E38A5" w:rsidP="002E38A5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2E38A5" w:rsidRDefault="002E38A5" w:rsidP="002E38A5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2E38A5" w:rsidRDefault="002E38A5" w:rsidP="002E38A5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2E38A5" w:rsidRPr="002E38A5" w:rsidRDefault="002E38A5" w:rsidP="002E38A5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1F3444" w:rsidRDefault="001F3444" w:rsidP="001F3444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1F3444" w:rsidRPr="001F3444" w:rsidRDefault="001F3444" w:rsidP="001F3444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tbl>
      <w:tblPr>
        <w:tblW w:w="9978" w:type="dxa"/>
        <w:tblInd w:w="-6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5"/>
        <w:gridCol w:w="2886"/>
        <w:gridCol w:w="3493"/>
        <w:gridCol w:w="954"/>
      </w:tblGrid>
      <w:tr w:rsidR="00CB221D" w:rsidRPr="00CB221D" w:rsidTr="00CB221D">
        <w:trPr>
          <w:trHeight w:val="502"/>
        </w:trPr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9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 xml:space="preserve">Firma Başvuru Değerlendirme </w:t>
            </w:r>
            <w:r w:rsidR="009B4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Tablosu</w:t>
            </w:r>
          </w:p>
        </w:tc>
      </w:tr>
      <w:tr w:rsidR="00CB221D" w:rsidRPr="00CB221D" w:rsidTr="00CB221D">
        <w:trPr>
          <w:trHeight w:val="586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Kriterler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Kriter Alt Başlıkları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Değerlendirme Şartı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Puantaj</w:t>
            </w:r>
          </w:p>
        </w:tc>
      </w:tr>
      <w:tr w:rsidR="00CB221D" w:rsidRPr="00CB221D" w:rsidTr="00CB221D">
        <w:trPr>
          <w:trHeight w:val="837"/>
        </w:trPr>
        <w:tc>
          <w:tcPr>
            <w:tcW w:w="2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1- Zorunlu kriterler ( Bu bölümden puan alabilmesi için en az bir </w:t>
            </w:r>
            <w:proofErr w:type="gramStart"/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kriter</w:t>
            </w:r>
            <w:proofErr w:type="gramEnd"/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"evet" olmalıdır)</w:t>
            </w:r>
          </w:p>
        </w:tc>
        <w:tc>
          <w:tcPr>
            <w:tcW w:w="2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Teşvik Durumu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1D" w:rsidRPr="00CB221D" w:rsidRDefault="00CB221D" w:rsidP="00A65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Yatırımın yapılacağı ilde 2012/3305 sayılı karar kapsamında bölgesel teşviklerden yararlanabilecek sektörlerden olmak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</w:t>
            </w:r>
          </w:p>
        </w:tc>
      </w:tr>
      <w:tr w:rsidR="00CB221D" w:rsidRPr="00CB221D" w:rsidTr="00CB221D">
        <w:trPr>
          <w:trHeight w:val="920"/>
        </w:trPr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1D" w:rsidRPr="00CB221D" w:rsidRDefault="00CB221D" w:rsidP="00A65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Bakanlıkça uygulanan diğer program veya teşviklerden yararlanmak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B221D" w:rsidRPr="00CB221D" w:rsidTr="00CB221D">
        <w:trPr>
          <w:trHeight w:val="238"/>
        </w:trPr>
        <w:tc>
          <w:tcPr>
            <w:tcW w:w="2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2- Tercihe bağlı </w:t>
            </w:r>
            <w:proofErr w:type="gramStart"/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kriterler</w:t>
            </w:r>
            <w:proofErr w:type="gramEnd"/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1D" w:rsidRPr="00CB221D" w:rsidRDefault="00CB221D" w:rsidP="00CB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 Teknoloji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Yüksek/Orta - Yüksek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CB221D" w:rsidRPr="00CB221D" w:rsidTr="00CB221D">
        <w:trPr>
          <w:trHeight w:val="238"/>
        </w:trPr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1D" w:rsidRPr="00CB221D" w:rsidRDefault="00CB221D" w:rsidP="00CB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 İhracat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250.000 USD üzeri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CB221D" w:rsidRPr="00CB221D" w:rsidTr="00CB221D">
        <w:trPr>
          <w:trHeight w:val="238"/>
        </w:trPr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1D" w:rsidRPr="00CB221D" w:rsidRDefault="00CB221D" w:rsidP="00CB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3- Çevresel Risk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Düşük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CB221D" w:rsidRPr="00CB221D" w:rsidTr="00CB221D">
        <w:trPr>
          <w:trHeight w:val="238"/>
        </w:trPr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1D" w:rsidRPr="00CB221D" w:rsidRDefault="00CB221D" w:rsidP="00CB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4- Yenilenebilir Enerji Kullanımı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Var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CB221D" w:rsidRPr="00CB221D" w:rsidTr="00CB221D">
        <w:trPr>
          <w:trHeight w:val="238"/>
        </w:trPr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1D" w:rsidRPr="00CB221D" w:rsidRDefault="00CB221D" w:rsidP="00CB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5- Su İhtiyacı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Düşük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CB221D" w:rsidRPr="00CB221D" w:rsidTr="00CB221D">
        <w:trPr>
          <w:trHeight w:val="238"/>
        </w:trPr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1D" w:rsidRPr="00CB221D" w:rsidRDefault="00CB221D" w:rsidP="00CB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6- Proses Raporu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Var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CB221D" w:rsidRPr="00CB221D" w:rsidTr="00CB221D">
        <w:trPr>
          <w:trHeight w:val="418"/>
        </w:trPr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3- Heyet Görüşü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</w:p>
        </w:tc>
      </w:tr>
      <w:tr w:rsidR="00CB221D" w:rsidRPr="00CB221D" w:rsidTr="00CB221D">
        <w:trPr>
          <w:trHeight w:val="238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1D" w:rsidRPr="00CB221D" w:rsidRDefault="00CB221D" w:rsidP="00C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1D" w:rsidRPr="00CB221D" w:rsidRDefault="00CB221D" w:rsidP="00CB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1D" w:rsidRPr="00CB221D" w:rsidRDefault="00CB221D" w:rsidP="00CB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21D" w:rsidRPr="00CB221D" w:rsidRDefault="00CB221D" w:rsidP="00C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100</w:t>
            </w:r>
          </w:p>
        </w:tc>
      </w:tr>
    </w:tbl>
    <w:p w:rsidR="00CB221D" w:rsidRPr="00CB221D" w:rsidRDefault="00CB221D" w:rsidP="00CB221D">
      <w:pPr>
        <w:shd w:val="clear" w:color="auto" w:fill="FFFFFF"/>
        <w:spacing w:after="0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D12DE6" w:rsidRPr="00CB221D" w:rsidRDefault="00D12DE6" w:rsidP="00D12D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12DE6" w:rsidRPr="00CB221D" w:rsidRDefault="00D12DE6" w:rsidP="00D12DE6">
      <w:pPr>
        <w:pStyle w:val="ListeParagraf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/>
          <w:sz w:val="24"/>
          <w:szCs w:val="24"/>
          <w:lang w:eastAsia="tr-TR"/>
        </w:rPr>
        <w:t xml:space="preserve">Başvurular; mevcut sektör yapısı, kurulacak tesisin altyapı ve </w:t>
      </w:r>
      <w:proofErr w:type="spellStart"/>
      <w:r w:rsidRPr="00CB221D">
        <w:rPr>
          <w:rFonts w:ascii="Times New Roman" w:eastAsia="Times New Roman" w:hAnsi="Times New Roman"/>
          <w:sz w:val="24"/>
          <w:szCs w:val="24"/>
          <w:lang w:eastAsia="tr-TR"/>
        </w:rPr>
        <w:t>atıksu</w:t>
      </w:r>
      <w:proofErr w:type="spellEnd"/>
      <w:r w:rsidRPr="00CB221D">
        <w:rPr>
          <w:rFonts w:ascii="Times New Roman" w:eastAsia="Times New Roman" w:hAnsi="Times New Roman"/>
          <w:sz w:val="24"/>
          <w:szCs w:val="24"/>
          <w:lang w:eastAsia="tr-TR"/>
        </w:rPr>
        <w:t xml:space="preserve"> arıtma tesislerine etkisi, herhangi bir olumsuzluk anında tetikleyici etkisi, insanların çalışma ve yaşam koşullarına etkisi gibi hususlar dikkate alınarak reddedilebilir.</w:t>
      </w:r>
    </w:p>
    <w:p w:rsidR="00E54688" w:rsidRPr="00CB221D" w:rsidRDefault="00E54688" w:rsidP="00E54688">
      <w:pPr>
        <w:pStyle w:val="ListeParagraf"/>
        <w:shd w:val="clear" w:color="auto" w:fill="FFFFFF"/>
        <w:spacing w:after="0"/>
        <w:ind w:left="785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D12DE6" w:rsidRDefault="00E54688" w:rsidP="001C71C1">
      <w:pPr>
        <w:pStyle w:val="ListeParagraf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/>
          <w:sz w:val="24"/>
          <w:szCs w:val="24"/>
          <w:lang w:eastAsia="tr-TR"/>
        </w:rPr>
        <w:t>Bir parsele birden fazla başvuru olması durumunda tahsis yapılacak kişiler</w:t>
      </w:r>
      <w:r w:rsidR="00446ED3" w:rsidRPr="00CB221D">
        <w:rPr>
          <w:rFonts w:ascii="Times New Roman" w:eastAsia="Times New Roman" w:hAnsi="Times New Roman"/>
          <w:sz w:val="24"/>
          <w:szCs w:val="24"/>
          <w:lang w:eastAsia="tr-TR"/>
        </w:rPr>
        <w:t xml:space="preserve"> noter huzurunda düzenlenecek </w:t>
      </w:r>
      <w:r w:rsidR="003F57CF" w:rsidRPr="00CB221D">
        <w:rPr>
          <w:rFonts w:ascii="Times New Roman" w:eastAsia="Times New Roman" w:hAnsi="Times New Roman"/>
          <w:sz w:val="24"/>
          <w:szCs w:val="24"/>
          <w:lang w:eastAsia="tr-TR"/>
        </w:rPr>
        <w:t>kura</w:t>
      </w:r>
      <w:r w:rsidRPr="00CB221D">
        <w:rPr>
          <w:rFonts w:ascii="Times New Roman" w:eastAsia="Times New Roman" w:hAnsi="Times New Roman"/>
          <w:sz w:val="24"/>
          <w:szCs w:val="24"/>
          <w:lang w:eastAsia="tr-TR"/>
        </w:rPr>
        <w:t xml:space="preserve"> yöntemi ile belirlenecektir. Tahsisin </w:t>
      </w:r>
      <w:r w:rsidR="003F57CF" w:rsidRPr="00CB221D">
        <w:rPr>
          <w:rFonts w:ascii="Times New Roman" w:eastAsia="Times New Roman" w:hAnsi="Times New Roman"/>
          <w:sz w:val="24"/>
          <w:szCs w:val="24"/>
          <w:lang w:eastAsia="tr-TR"/>
        </w:rPr>
        <w:t>kura</w:t>
      </w:r>
      <w:r w:rsidRPr="00CB221D">
        <w:rPr>
          <w:rFonts w:ascii="Times New Roman" w:eastAsia="Times New Roman" w:hAnsi="Times New Roman"/>
          <w:sz w:val="24"/>
          <w:szCs w:val="24"/>
          <w:lang w:eastAsia="tr-TR"/>
        </w:rPr>
        <w:t xml:space="preserve"> yöntemi ile belirlenmesinde şartlar şöyledir;</w:t>
      </w:r>
    </w:p>
    <w:p w:rsidR="00557D87" w:rsidRPr="00557D87" w:rsidRDefault="00557D87" w:rsidP="00E47B1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54688" w:rsidRPr="00557D87" w:rsidRDefault="00E47B12" w:rsidP="00557D87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a</w:t>
      </w:r>
      <w:r w:rsidR="00557D87">
        <w:rPr>
          <w:rFonts w:ascii="Times New Roman" w:eastAsia="Times New Roman" w:hAnsi="Times New Roman"/>
          <w:sz w:val="24"/>
          <w:szCs w:val="24"/>
          <w:lang w:eastAsia="tr-TR"/>
        </w:rPr>
        <w:t xml:space="preserve">) </w:t>
      </w:r>
      <w:r w:rsidR="00557D87" w:rsidRPr="001F3444">
        <w:rPr>
          <w:rFonts w:ascii="Times New Roman" w:eastAsia="Times New Roman" w:hAnsi="Times New Roman"/>
          <w:sz w:val="24"/>
          <w:szCs w:val="24"/>
          <w:lang w:eastAsia="tr-TR"/>
        </w:rPr>
        <w:t xml:space="preserve">İlan tarihinin bitiminden itibaren kura tarihine kadar, </w:t>
      </w:r>
      <w:r w:rsidR="00153C62" w:rsidRPr="001F3444">
        <w:rPr>
          <w:rFonts w:ascii="Times New Roman" w:eastAsia="Times New Roman" w:hAnsi="Times New Roman"/>
          <w:sz w:val="24"/>
          <w:szCs w:val="24"/>
          <w:lang w:eastAsia="tr-TR"/>
        </w:rPr>
        <w:t>talep sahiplerinden başvuru bedeli olarak tahsis edilecek arsanın toplam bedelinin %10’u oranında peşinat alınacaktır. Söz konusu tutar</w:t>
      </w:r>
      <w:r w:rsidR="00764B86" w:rsidRPr="001F3444">
        <w:rPr>
          <w:rFonts w:ascii="Times New Roman" w:eastAsia="Times New Roman" w:hAnsi="Times New Roman"/>
          <w:sz w:val="24"/>
          <w:szCs w:val="24"/>
          <w:lang w:eastAsia="tr-TR"/>
        </w:rPr>
        <w:t xml:space="preserve">ın Tarsus Organize Sanayi Bölgesi’nin TR40 0001 0027 9084 1436 3250 56 IBAN </w:t>
      </w:r>
      <w:proofErr w:type="spellStart"/>
      <w:r w:rsidR="00764B86" w:rsidRPr="001F3444">
        <w:rPr>
          <w:rFonts w:ascii="Times New Roman" w:eastAsia="Times New Roman" w:hAnsi="Times New Roman"/>
          <w:sz w:val="24"/>
          <w:szCs w:val="24"/>
          <w:lang w:eastAsia="tr-TR"/>
        </w:rPr>
        <w:t>nolu</w:t>
      </w:r>
      <w:proofErr w:type="spellEnd"/>
      <w:r w:rsidR="00764B86" w:rsidRPr="001F3444">
        <w:rPr>
          <w:rFonts w:ascii="Times New Roman" w:eastAsia="Times New Roman" w:hAnsi="Times New Roman"/>
          <w:sz w:val="24"/>
          <w:szCs w:val="24"/>
          <w:lang w:eastAsia="tr-TR"/>
        </w:rPr>
        <w:t xml:space="preserve"> hesab</w:t>
      </w:r>
      <w:r w:rsidR="00AC504F">
        <w:rPr>
          <w:rFonts w:ascii="Times New Roman" w:eastAsia="Times New Roman" w:hAnsi="Times New Roman"/>
          <w:sz w:val="24"/>
          <w:szCs w:val="24"/>
          <w:lang w:eastAsia="tr-TR"/>
        </w:rPr>
        <w:t xml:space="preserve">ına yatırılması gerekmekte olup </w:t>
      </w:r>
      <w:r w:rsidR="003F57CF" w:rsidRPr="001F3444">
        <w:rPr>
          <w:rFonts w:ascii="Times New Roman" w:eastAsia="Times New Roman" w:hAnsi="Times New Roman"/>
          <w:sz w:val="24"/>
          <w:szCs w:val="24"/>
          <w:lang w:eastAsia="tr-TR"/>
        </w:rPr>
        <w:t>kura</w:t>
      </w:r>
      <w:r w:rsidR="00153C62" w:rsidRPr="001F3444">
        <w:rPr>
          <w:rFonts w:ascii="Times New Roman" w:eastAsia="Times New Roman" w:hAnsi="Times New Roman"/>
          <w:sz w:val="24"/>
          <w:szCs w:val="24"/>
          <w:lang w:eastAsia="tr-TR"/>
        </w:rPr>
        <w:t xml:space="preserve"> sonucu tahsis hakkı kazanan firmaların peşinatlarından mahsup edilecektir.</w:t>
      </w:r>
    </w:p>
    <w:p w:rsidR="00D15A84" w:rsidRPr="00CB221D" w:rsidRDefault="00E47B12" w:rsidP="00557D87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557D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446ED3"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3F57CF"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ura sonucu </w:t>
      </w:r>
      <w:r w:rsidR="00153C62"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arsa tahsis sözleşmesinin imzalanamaması veya vazgeçilmesi halinde </w:t>
      </w:r>
      <w:r w:rsidR="003F57CF"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>kura yapılan</w:t>
      </w:r>
      <w:r w:rsidR="00153C62"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arsanın toplam bedelinin yüzde biri kesilerek ödedikleri bedel iade edilecektir. Bunun dışında herhangi bir faiz, gecikme zammı ve/veya tazminat ödenmeyecektir.</w:t>
      </w:r>
    </w:p>
    <w:p w:rsidR="000734C2" w:rsidRPr="00CB221D" w:rsidRDefault="00E47B12" w:rsidP="00557D87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r w:rsidR="00557D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153C62"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>Arsa tahsis sözleşmesinin imzalanması sonrasında arsa iade işleminin talep edilmesi halinde muhammen bedelin yüzde onu kesilerek yatırımcı tarafından ödenen bedel iade edilir. Bunun dışında herhangi bir faiz, gecikme zammı ve/veya tazminat talep edilemeyecektir.</w:t>
      </w:r>
    </w:p>
    <w:p w:rsidR="00153C62" w:rsidRPr="00CB221D" w:rsidRDefault="00B97B1E" w:rsidP="00E54688">
      <w:pPr>
        <w:pStyle w:val="ListeParagraf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İş bu ilan </w:t>
      </w:r>
      <w:r w:rsidR="00F57822">
        <w:rPr>
          <w:rFonts w:ascii="Times New Roman" w:eastAsia="Times New Roman" w:hAnsi="Times New Roman"/>
          <w:sz w:val="24"/>
          <w:szCs w:val="24"/>
          <w:lang w:eastAsia="tr-TR"/>
        </w:rPr>
        <w:t>04/08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/2025</w:t>
      </w:r>
      <w:r w:rsidR="00153C62" w:rsidRPr="00CB221D">
        <w:rPr>
          <w:rFonts w:ascii="Times New Roman" w:eastAsia="Times New Roman" w:hAnsi="Times New Roman"/>
          <w:sz w:val="24"/>
          <w:szCs w:val="24"/>
          <w:lang w:eastAsia="tr-TR"/>
        </w:rPr>
        <w:t xml:space="preserve"> tarihinden itibaren 3(üç) hafta süresince </w:t>
      </w:r>
      <w:hyperlink r:id="rId8" w:history="1">
        <w:r w:rsidR="000734C2" w:rsidRPr="00CB221D">
          <w:rPr>
            <w:rFonts w:ascii="Times New Roman" w:eastAsia="Times New Roman" w:hAnsi="Times New Roman"/>
            <w:sz w:val="24"/>
            <w:szCs w:val="24"/>
            <w:u w:val="single"/>
            <w:lang w:eastAsia="tr-TR"/>
          </w:rPr>
          <w:t>https://tarsusosb.org.tr/</w:t>
        </w:r>
      </w:hyperlink>
      <w:r w:rsidR="00153C62" w:rsidRPr="00CB221D">
        <w:rPr>
          <w:rFonts w:ascii="Times New Roman" w:eastAsia="Times New Roman" w:hAnsi="Times New Roman"/>
          <w:sz w:val="24"/>
          <w:szCs w:val="24"/>
          <w:lang w:eastAsia="tr-TR"/>
        </w:rPr>
        <w:t> adresinde ilan edilecektir.</w:t>
      </w:r>
    </w:p>
    <w:p w:rsidR="00E54688" w:rsidRPr="00CB221D" w:rsidRDefault="00E54688" w:rsidP="00E54688">
      <w:pPr>
        <w:pStyle w:val="ListeParagraf"/>
        <w:shd w:val="clear" w:color="auto" w:fill="FFFFFF"/>
        <w:spacing w:before="100" w:beforeAutospacing="1" w:after="100" w:afterAutospacing="1" w:line="240" w:lineRule="auto"/>
        <w:ind w:left="785"/>
        <w:jc w:val="both"/>
        <w:rPr>
          <w:rFonts w:ascii="Times New Roman" w:eastAsia="Times New Roman" w:hAnsi="Times New Roman"/>
          <w:color w:val="666666"/>
          <w:sz w:val="24"/>
          <w:szCs w:val="24"/>
          <w:lang w:eastAsia="tr-TR"/>
        </w:rPr>
      </w:pPr>
    </w:p>
    <w:p w:rsidR="00E54688" w:rsidRPr="00CB221D" w:rsidRDefault="000734C2" w:rsidP="00E54688">
      <w:pPr>
        <w:pStyle w:val="ListeParagraf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/>
          <w:sz w:val="24"/>
          <w:szCs w:val="24"/>
          <w:lang w:eastAsia="tr-TR"/>
        </w:rPr>
        <w:t xml:space="preserve">Başvuruların  </w:t>
      </w:r>
      <w:hyperlink r:id="rId9" w:anchor="/sb-atlas" w:history="1">
        <w:r w:rsidRPr="00CB221D">
          <w:rPr>
            <w:rStyle w:val="Kpr"/>
            <w:rFonts w:ascii="Times New Roman" w:eastAsia="Times New Roman" w:hAnsi="Times New Roman"/>
            <w:sz w:val="24"/>
            <w:szCs w:val="24"/>
            <w:lang w:eastAsia="tr-TR"/>
          </w:rPr>
          <w:t>https://meydip.sanayi.gov.tr/#/sb-atlas</w:t>
        </w:r>
      </w:hyperlink>
      <w:r w:rsidRPr="00CB221D">
        <w:rPr>
          <w:rFonts w:ascii="Times New Roman" w:eastAsia="Times New Roman" w:hAnsi="Times New Roman"/>
          <w:sz w:val="24"/>
          <w:szCs w:val="24"/>
          <w:lang w:eastAsia="tr-TR"/>
        </w:rPr>
        <w:t xml:space="preserve">  adresinden yapılması gerekmektedir.</w:t>
      </w:r>
    </w:p>
    <w:p w:rsidR="00934862" w:rsidRPr="00CB221D" w:rsidRDefault="00934862" w:rsidP="009348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53C62" w:rsidRPr="00CB221D" w:rsidRDefault="00153C62" w:rsidP="00D15A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Detaylı bilgi için </w:t>
      </w:r>
      <w:proofErr w:type="spellStart"/>
      <w:r w:rsidR="000734C2"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>Şehitkerim</w:t>
      </w:r>
      <w:proofErr w:type="spellEnd"/>
      <w:r w:rsidR="000734C2"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Mah. 3416 Sok. No:39/201 K:4 Ticaret Ve Sanayi Odası Binası</w:t>
      </w:r>
      <w:r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734C2"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>Tarsus</w:t>
      </w:r>
      <w:r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/MERSİN adresinde bulunan </w:t>
      </w:r>
      <w:r w:rsidR="000734C2"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Tarsus </w:t>
      </w:r>
      <w:r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>OSB Bölge Müdürlüğü ile görüşülebilir ve/veya parselasyon planı incelenebilecektir.</w:t>
      </w:r>
    </w:p>
    <w:p w:rsidR="00153C62" w:rsidRPr="00CB221D" w:rsidRDefault="00153C62" w:rsidP="00153C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>İrtibat ve detaylı bilgi için: İmar ve Ruhsat Birimi</w:t>
      </w:r>
    </w:p>
    <w:p w:rsidR="00153C62" w:rsidRPr="00CB221D" w:rsidRDefault="00153C62" w:rsidP="00153C62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Tel: 0 (324) 626 33 </w:t>
      </w:r>
      <w:proofErr w:type="gramStart"/>
      <w:r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46 </w:t>
      </w:r>
      <w:r w:rsidR="000734C2"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734C2"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>Fax</w:t>
      </w:r>
      <w:proofErr w:type="spellEnd"/>
      <w:proofErr w:type="gramEnd"/>
      <w:r w:rsidR="000734C2"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0 (324) 616 00 29  </w:t>
      </w:r>
      <w:r w:rsidRPr="00CB221D">
        <w:rPr>
          <w:rFonts w:ascii="Times New Roman" w:eastAsia="Times New Roman" w:hAnsi="Times New Roman" w:cs="Times New Roman"/>
          <w:sz w:val="24"/>
          <w:szCs w:val="24"/>
          <w:lang w:eastAsia="tr-TR"/>
        </w:rPr>
        <w:t>Cep Tel: 0 (533) 132 15 86</w:t>
      </w:r>
    </w:p>
    <w:p w:rsidR="00153C62" w:rsidRPr="00CB221D" w:rsidRDefault="00E54688" w:rsidP="00CB22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CB221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Kamuoyuna ilanen duyurulur.</w:t>
      </w:r>
    </w:p>
    <w:p w:rsidR="008E0542" w:rsidRPr="00CB221D" w:rsidRDefault="008E0542" w:rsidP="00C1258A">
      <w:pPr>
        <w:rPr>
          <w:rFonts w:ascii="Times New Roman" w:hAnsi="Times New Roman" w:cs="Times New Roman"/>
          <w:sz w:val="24"/>
          <w:szCs w:val="24"/>
        </w:rPr>
      </w:pPr>
    </w:p>
    <w:p w:rsidR="00CB221D" w:rsidRDefault="00CB221D" w:rsidP="0093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21D" w:rsidRDefault="00CB221D" w:rsidP="0093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21D" w:rsidRDefault="00CB221D" w:rsidP="0093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21D" w:rsidRDefault="00CB221D" w:rsidP="0093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21D" w:rsidRDefault="00CB221D" w:rsidP="0093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21D" w:rsidRDefault="00CB221D" w:rsidP="0093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21D" w:rsidRDefault="00CB221D" w:rsidP="0093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21D" w:rsidRDefault="00CB221D" w:rsidP="0093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21D" w:rsidRDefault="00CB221D" w:rsidP="0093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21D" w:rsidRDefault="00CB221D" w:rsidP="0093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21D" w:rsidRDefault="00CB221D" w:rsidP="0093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21D" w:rsidRDefault="00CB221D" w:rsidP="0093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21D" w:rsidRDefault="00CB221D" w:rsidP="0093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21D" w:rsidRDefault="00CB221D" w:rsidP="0093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21D" w:rsidRDefault="00CB221D" w:rsidP="0093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21D" w:rsidRDefault="00CB221D" w:rsidP="0093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21D" w:rsidRDefault="00CB221D" w:rsidP="0093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21D" w:rsidRDefault="00CB221D" w:rsidP="0093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21D" w:rsidRDefault="00CB221D" w:rsidP="0093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690" w:rsidRDefault="001B6690" w:rsidP="0093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21D" w:rsidRDefault="00CB221D" w:rsidP="00934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D01" w:rsidRPr="00CB221D" w:rsidRDefault="00C26D01" w:rsidP="00CB221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26D01" w:rsidRPr="00CB221D" w:rsidSect="006B34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1135" w:right="720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A52" w:rsidRDefault="00743A52" w:rsidP="002254E9">
      <w:pPr>
        <w:spacing w:after="0" w:line="240" w:lineRule="auto"/>
      </w:pPr>
      <w:r>
        <w:separator/>
      </w:r>
    </w:p>
  </w:endnote>
  <w:endnote w:type="continuationSeparator" w:id="0">
    <w:p w:rsidR="00743A52" w:rsidRDefault="00743A52" w:rsidP="0022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88" w:rsidRDefault="00E5468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88" w:rsidRDefault="00E5468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88" w:rsidRDefault="00E546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A52" w:rsidRDefault="00743A52" w:rsidP="002254E9">
      <w:pPr>
        <w:spacing w:after="0" w:line="240" w:lineRule="auto"/>
      </w:pPr>
      <w:r>
        <w:separator/>
      </w:r>
    </w:p>
  </w:footnote>
  <w:footnote w:type="continuationSeparator" w:id="0">
    <w:p w:rsidR="00743A52" w:rsidRDefault="00743A52" w:rsidP="00225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88" w:rsidRDefault="00E546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4E9" w:rsidRDefault="002254E9">
    <w:pPr>
      <w:pStyle w:val="stBilgi"/>
    </w:pPr>
  </w:p>
  <w:p w:rsidR="002254E9" w:rsidRDefault="002254E9">
    <w:pPr>
      <w:pStyle w:val="stBilgi"/>
    </w:pPr>
  </w:p>
  <w:p w:rsidR="002254E9" w:rsidRDefault="002254E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88" w:rsidRDefault="00E5468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674C"/>
    <w:multiLevelType w:val="hybridMultilevel"/>
    <w:tmpl w:val="A5288CF8"/>
    <w:lvl w:ilvl="0" w:tplc="747AC5A8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8220983"/>
    <w:multiLevelType w:val="multilevel"/>
    <w:tmpl w:val="92F2F7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8286A"/>
    <w:multiLevelType w:val="multilevel"/>
    <w:tmpl w:val="2918CC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1B448B"/>
    <w:multiLevelType w:val="multilevel"/>
    <w:tmpl w:val="A53221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21CAD"/>
    <w:multiLevelType w:val="multilevel"/>
    <w:tmpl w:val="89E0FE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0A41FC"/>
    <w:multiLevelType w:val="multilevel"/>
    <w:tmpl w:val="7194AF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3B3567"/>
    <w:multiLevelType w:val="multilevel"/>
    <w:tmpl w:val="EB5015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271E77"/>
    <w:multiLevelType w:val="multilevel"/>
    <w:tmpl w:val="FB8A69F8"/>
    <w:lvl w:ilvl="0">
      <w:start w:val="1"/>
      <w:numFmt w:val="lowerLetter"/>
      <w:lvlText w:val="%1)"/>
      <w:lvlJc w:val="left"/>
      <w:pPr>
        <w:ind w:left="1636" w:hanging="360"/>
      </w:pPr>
    </w:lvl>
    <w:lvl w:ilvl="1">
      <w:start w:val="1"/>
      <w:numFmt w:val="lowerLetter"/>
      <w:lvlText w:val="%2)"/>
      <w:lvlJc w:val="left"/>
      <w:pPr>
        <w:ind w:left="1996" w:hanging="360"/>
      </w:pPr>
    </w:lvl>
    <w:lvl w:ilvl="2">
      <w:start w:val="1"/>
      <w:numFmt w:val="lowerRoman"/>
      <w:lvlText w:val="%3)"/>
      <w:lvlJc w:val="left"/>
      <w:pPr>
        <w:ind w:left="2356" w:hanging="360"/>
      </w:pPr>
    </w:lvl>
    <w:lvl w:ilvl="3">
      <w:start w:val="1"/>
      <w:numFmt w:val="decimal"/>
      <w:lvlText w:val="(%4)"/>
      <w:lvlJc w:val="left"/>
      <w:pPr>
        <w:ind w:left="2716" w:hanging="360"/>
      </w:pPr>
    </w:lvl>
    <w:lvl w:ilvl="4">
      <w:start w:val="1"/>
      <w:numFmt w:val="lowerLetter"/>
      <w:lvlText w:val="(%5)"/>
      <w:lvlJc w:val="left"/>
      <w:pPr>
        <w:ind w:left="3076" w:hanging="360"/>
      </w:pPr>
    </w:lvl>
    <w:lvl w:ilvl="5">
      <w:start w:val="1"/>
      <w:numFmt w:val="lowerRoman"/>
      <w:lvlText w:val="(%6)"/>
      <w:lvlJc w:val="left"/>
      <w:pPr>
        <w:ind w:left="3436" w:hanging="360"/>
      </w:pPr>
    </w:lvl>
    <w:lvl w:ilvl="6">
      <w:start w:val="1"/>
      <w:numFmt w:val="decimal"/>
      <w:lvlText w:val="%7."/>
      <w:lvlJc w:val="left"/>
      <w:pPr>
        <w:ind w:left="3796" w:hanging="360"/>
      </w:pPr>
    </w:lvl>
    <w:lvl w:ilvl="7">
      <w:start w:val="1"/>
      <w:numFmt w:val="lowerLetter"/>
      <w:lvlText w:val="%8."/>
      <w:lvlJc w:val="left"/>
      <w:pPr>
        <w:ind w:left="4156" w:hanging="360"/>
      </w:pPr>
    </w:lvl>
    <w:lvl w:ilvl="8">
      <w:start w:val="1"/>
      <w:numFmt w:val="lowerRoman"/>
      <w:lvlText w:val="%9."/>
      <w:lvlJc w:val="left"/>
      <w:pPr>
        <w:ind w:left="4516" w:hanging="360"/>
      </w:pPr>
    </w:lvl>
  </w:abstractNum>
  <w:abstractNum w:abstractNumId="8" w15:restartNumberingAfterBreak="0">
    <w:nsid w:val="3A603462"/>
    <w:multiLevelType w:val="multilevel"/>
    <w:tmpl w:val="B9462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CA1F98"/>
    <w:multiLevelType w:val="multilevel"/>
    <w:tmpl w:val="80DCD6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6E1E58"/>
    <w:multiLevelType w:val="multilevel"/>
    <w:tmpl w:val="830A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555E92"/>
    <w:multiLevelType w:val="multilevel"/>
    <w:tmpl w:val="A1DC1B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3A2EF0"/>
    <w:multiLevelType w:val="multilevel"/>
    <w:tmpl w:val="ED6E40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ED7DD0"/>
    <w:multiLevelType w:val="multilevel"/>
    <w:tmpl w:val="BB380B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11"/>
  </w:num>
  <w:num w:numId="9">
    <w:abstractNumId w:val="0"/>
  </w:num>
  <w:num w:numId="10">
    <w:abstractNumId w:val="12"/>
  </w:num>
  <w:num w:numId="11">
    <w:abstractNumId w:val="5"/>
  </w:num>
  <w:num w:numId="12">
    <w:abstractNumId w:val="2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AD"/>
    <w:rsid w:val="00006685"/>
    <w:rsid w:val="00013E2E"/>
    <w:rsid w:val="0004042D"/>
    <w:rsid w:val="000430A4"/>
    <w:rsid w:val="00050B5F"/>
    <w:rsid w:val="000601A9"/>
    <w:rsid w:val="00060568"/>
    <w:rsid w:val="00062F84"/>
    <w:rsid w:val="00062F98"/>
    <w:rsid w:val="000734C2"/>
    <w:rsid w:val="000762B3"/>
    <w:rsid w:val="00077A96"/>
    <w:rsid w:val="00081BFD"/>
    <w:rsid w:val="000822E9"/>
    <w:rsid w:val="00090FFF"/>
    <w:rsid w:val="000A027B"/>
    <w:rsid w:val="000A7638"/>
    <w:rsid w:val="000B07DE"/>
    <w:rsid w:val="000B19AF"/>
    <w:rsid w:val="000B3DC2"/>
    <w:rsid w:val="000B503D"/>
    <w:rsid w:val="000B5F7E"/>
    <w:rsid w:val="000C16CC"/>
    <w:rsid w:val="000C6E13"/>
    <w:rsid w:val="000D6E69"/>
    <w:rsid w:val="000E2AD5"/>
    <w:rsid w:val="000E5AF6"/>
    <w:rsid w:val="000E6808"/>
    <w:rsid w:val="00102D68"/>
    <w:rsid w:val="0010788C"/>
    <w:rsid w:val="00113944"/>
    <w:rsid w:val="001149C3"/>
    <w:rsid w:val="00127320"/>
    <w:rsid w:val="00134251"/>
    <w:rsid w:val="00143AF8"/>
    <w:rsid w:val="00153297"/>
    <w:rsid w:val="00153C62"/>
    <w:rsid w:val="001550BF"/>
    <w:rsid w:val="0016518B"/>
    <w:rsid w:val="00192644"/>
    <w:rsid w:val="00193EB4"/>
    <w:rsid w:val="00195C64"/>
    <w:rsid w:val="00196C19"/>
    <w:rsid w:val="0019702D"/>
    <w:rsid w:val="001A3275"/>
    <w:rsid w:val="001A43B7"/>
    <w:rsid w:val="001A65F3"/>
    <w:rsid w:val="001B102C"/>
    <w:rsid w:val="001B6690"/>
    <w:rsid w:val="001C71C1"/>
    <w:rsid w:val="001E17AF"/>
    <w:rsid w:val="001F2F87"/>
    <w:rsid w:val="001F3444"/>
    <w:rsid w:val="001F3F64"/>
    <w:rsid w:val="001F46C7"/>
    <w:rsid w:val="001F6CC3"/>
    <w:rsid w:val="001F6D9A"/>
    <w:rsid w:val="001F6F31"/>
    <w:rsid w:val="0020677C"/>
    <w:rsid w:val="00211450"/>
    <w:rsid w:val="002123CB"/>
    <w:rsid w:val="002254E9"/>
    <w:rsid w:val="00233F89"/>
    <w:rsid w:val="00235916"/>
    <w:rsid w:val="002629FF"/>
    <w:rsid w:val="00263267"/>
    <w:rsid w:val="0027628E"/>
    <w:rsid w:val="002828EE"/>
    <w:rsid w:val="002838D6"/>
    <w:rsid w:val="0029251F"/>
    <w:rsid w:val="00292EB2"/>
    <w:rsid w:val="002959EC"/>
    <w:rsid w:val="002A0A35"/>
    <w:rsid w:val="002C42D0"/>
    <w:rsid w:val="002D253D"/>
    <w:rsid w:val="002D5A40"/>
    <w:rsid w:val="002E38A5"/>
    <w:rsid w:val="002E42E9"/>
    <w:rsid w:val="002F0E66"/>
    <w:rsid w:val="00304094"/>
    <w:rsid w:val="00317B30"/>
    <w:rsid w:val="0032421D"/>
    <w:rsid w:val="00324E6F"/>
    <w:rsid w:val="00332D05"/>
    <w:rsid w:val="003364A0"/>
    <w:rsid w:val="00345E43"/>
    <w:rsid w:val="0035023F"/>
    <w:rsid w:val="00350BE8"/>
    <w:rsid w:val="00352825"/>
    <w:rsid w:val="00361754"/>
    <w:rsid w:val="003774C6"/>
    <w:rsid w:val="00377D47"/>
    <w:rsid w:val="00380DB5"/>
    <w:rsid w:val="00394FC4"/>
    <w:rsid w:val="003A34A6"/>
    <w:rsid w:val="003A6E97"/>
    <w:rsid w:val="003B657A"/>
    <w:rsid w:val="003D4178"/>
    <w:rsid w:val="003E3CB9"/>
    <w:rsid w:val="003E432E"/>
    <w:rsid w:val="003E7EB2"/>
    <w:rsid w:val="003F57CF"/>
    <w:rsid w:val="00403F66"/>
    <w:rsid w:val="0040408F"/>
    <w:rsid w:val="004059AB"/>
    <w:rsid w:val="00445F2C"/>
    <w:rsid w:val="0044666F"/>
    <w:rsid w:val="00446ED3"/>
    <w:rsid w:val="004472FA"/>
    <w:rsid w:val="00460745"/>
    <w:rsid w:val="00460D5D"/>
    <w:rsid w:val="004639D0"/>
    <w:rsid w:val="00463F2F"/>
    <w:rsid w:val="00475E41"/>
    <w:rsid w:val="00492BA2"/>
    <w:rsid w:val="004945F1"/>
    <w:rsid w:val="00494F30"/>
    <w:rsid w:val="004A3C85"/>
    <w:rsid w:val="004A3F28"/>
    <w:rsid w:val="004A40F8"/>
    <w:rsid w:val="004A5D34"/>
    <w:rsid w:val="004B2796"/>
    <w:rsid w:val="004C0F45"/>
    <w:rsid w:val="004C3655"/>
    <w:rsid w:val="004C3F72"/>
    <w:rsid w:val="004D0BA1"/>
    <w:rsid w:val="004D0D71"/>
    <w:rsid w:val="004D3F6A"/>
    <w:rsid w:val="004E0CA0"/>
    <w:rsid w:val="004E1941"/>
    <w:rsid w:val="004E6EA7"/>
    <w:rsid w:val="004F0F2D"/>
    <w:rsid w:val="004F5A2F"/>
    <w:rsid w:val="00503D0C"/>
    <w:rsid w:val="00520292"/>
    <w:rsid w:val="0052269B"/>
    <w:rsid w:val="005232B4"/>
    <w:rsid w:val="00523DA0"/>
    <w:rsid w:val="00524955"/>
    <w:rsid w:val="00536F30"/>
    <w:rsid w:val="005403DC"/>
    <w:rsid w:val="00550A49"/>
    <w:rsid w:val="00552520"/>
    <w:rsid w:val="0055673F"/>
    <w:rsid w:val="00557D87"/>
    <w:rsid w:val="0056772D"/>
    <w:rsid w:val="00570A5B"/>
    <w:rsid w:val="00571054"/>
    <w:rsid w:val="0057685F"/>
    <w:rsid w:val="00576ABD"/>
    <w:rsid w:val="00581ABA"/>
    <w:rsid w:val="00587134"/>
    <w:rsid w:val="00595695"/>
    <w:rsid w:val="005B4B6B"/>
    <w:rsid w:val="005E0EF9"/>
    <w:rsid w:val="005E500C"/>
    <w:rsid w:val="005E73DB"/>
    <w:rsid w:val="005F4158"/>
    <w:rsid w:val="00615382"/>
    <w:rsid w:val="00617429"/>
    <w:rsid w:val="00635957"/>
    <w:rsid w:val="006370F2"/>
    <w:rsid w:val="006419A5"/>
    <w:rsid w:val="006449DC"/>
    <w:rsid w:val="0064576B"/>
    <w:rsid w:val="00646300"/>
    <w:rsid w:val="00655292"/>
    <w:rsid w:val="00665E82"/>
    <w:rsid w:val="00682207"/>
    <w:rsid w:val="0068269E"/>
    <w:rsid w:val="006837A1"/>
    <w:rsid w:val="00692C45"/>
    <w:rsid w:val="00696518"/>
    <w:rsid w:val="006A3499"/>
    <w:rsid w:val="006A41A4"/>
    <w:rsid w:val="006A5AA3"/>
    <w:rsid w:val="006B3409"/>
    <w:rsid w:val="006B3464"/>
    <w:rsid w:val="006B50F3"/>
    <w:rsid w:val="006B5349"/>
    <w:rsid w:val="006C02AD"/>
    <w:rsid w:val="006C4102"/>
    <w:rsid w:val="006C6D68"/>
    <w:rsid w:val="006D028E"/>
    <w:rsid w:val="006D1F75"/>
    <w:rsid w:val="006D4EE8"/>
    <w:rsid w:val="006E7BAA"/>
    <w:rsid w:val="006F31BF"/>
    <w:rsid w:val="00703326"/>
    <w:rsid w:val="007040E9"/>
    <w:rsid w:val="007069BB"/>
    <w:rsid w:val="007142E3"/>
    <w:rsid w:val="00723921"/>
    <w:rsid w:val="00735EBF"/>
    <w:rsid w:val="00743290"/>
    <w:rsid w:val="00743A52"/>
    <w:rsid w:val="00764B86"/>
    <w:rsid w:val="00773B49"/>
    <w:rsid w:val="007824A9"/>
    <w:rsid w:val="007866AC"/>
    <w:rsid w:val="00796356"/>
    <w:rsid w:val="0079799B"/>
    <w:rsid w:val="007A51BB"/>
    <w:rsid w:val="007B692A"/>
    <w:rsid w:val="007C5057"/>
    <w:rsid w:val="007D0E9D"/>
    <w:rsid w:val="007D16DB"/>
    <w:rsid w:val="007E080C"/>
    <w:rsid w:val="007F1D12"/>
    <w:rsid w:val="007F388D"/>
    <w:rsid w:val="00802879"/>
    <w:rsid w:val="00812728"/>
    <w:rsid w:val="00815C3A"/>
    <w:rsid w:val="00820DB5"/>
    <w:rsid w:val="00821628"/>
    <w:rsid w:val="00824E94"/>
    <w:rsid w:val="008264AB"/>
    <w:rsid w:val="008323EF"/>
    <w:rsid w:val="00840168"/>
    <w:rsid w:val="0084332C"/>
    <w:rsid w:val="00846F32"/>
    <w:rsid w:val="00872C1F"/>
    <w:rsid w:val="008749CB"/>
    <w:rsid w:val="00876FE1"/>
    <w:rsid w:val="008A4781"/>
    <w:rsid w:val="008B08D6"/>
    <w:rsid w:val="008B1B5B"/>
    <w:rsid w:val="008B5069"/>
    <w:rsid w:val="008C2AB1"/>
    <w:rsid w:val="008C479D"/>
    <w:rsid w:val="008C6A47"/>
    <w:rsid w:val="008E0542"/>
    <w:rsid w:val="00904B05"/>
    <w:rsid w:val="00906E22"/>
    <w:rsid w:val="009174A2"/>
    <w:rsid w:val="00921922"/>
    <w:rsid w:val="00922B67"/>
    <w:rsid w:val="0092647D"/>
    <w:rsid w:val="00930F28"/>
    <w:rsid w:val="0093314B"/>
    <w:rsid w:val="00934862"/>
    <w:rsid w:val="0093605F"/>
    <w:rsid w:val="00937F80"/>
    <w:rsid w:val="009407B3"/>
    <w:rsid w:val="00940DC9"/>
    <w:rsid w:val="0095765F"/>
    <w:rsid w:val="00960E11"/>
    <w:rsid w:val="00962EFB"/>
    <w:rsid w:val="0096307F"/>
    <w:rsid w:val="00964B79"/>
    <w:rsid w:val="00981972"/>
    <w:rsid w:val="009918E1"/>
    <w:rsid w:val="00993C38"/>
    <w:rsid w:val="00996497"/>
    <w:rsid w:val="00997F64"/>
    <w:rsid w:val="009A3B62"/>
    <w:rsid w:val="009A48B6"/>
    <w:rsid w:val="009B16D3"/>
    <w:rsid w:val="009B4EB4"/>
    <w:rsid w:val="009C577F"/>
    <w:rsid w:val="009C5FDF"/>
    <w:rsid w:val="009D5C9B"/>
    <w:rsid w:val="009E0AB0"/>
    <w:rsid w:val="009E5D1D"/>
    <w:rsid w:val="009F4243"/>
    <w:rsid w:val="00A064F9"/>
    <w:rsid w:val="00A12AAE"/>
    <w:rsid w:val="00A177F4"/>
    <w:rsid w:val="00A23FD5"/>
    <w:rsid w:val="00A41A56"/>
    <w:rsid w:val="00A444AE"/>
    <w:rsid w:val="00A4751E"/>
    <w:rsid w:val="00A606D0"/>
    <w:rsid w:val="00A61F09"/>
    <w:rsid w:val="00A65CC8"/>
    <w:rsid w:val="00A71D5F"/>
    <w:rsid w:val="00A75D0F"/>
    <w:rsid w:val="00A764FE"/>
    <w:rsid w:val="00A77310"/>
    <w:rsid w:val="00A85CBB"/>
    <w:rsid w:val="00A870A9"/>
    <w:rsid w:val="00A95ACC"/>
    <w:rsid w:val="00AA0765"/>
    <w:rsid w:val="00AA0B78"/>
    <w:rsid w:val="00AA771B"/>
    <w:rsid w:val="00AB3422"/>
    <w:rsid w:val="00AC0A7D"/>
    <w:rsid w:val="00AC504F"/>
    <w:rsid w:val="00AD16DC"/>
    <w:rsid w:val="00AD1CF9"/>
    <w:rsid w:val="00AD3F1A"/>
    <w:rsid w:val="00AD4524"/>
    <w:rsid w:val="00AE21EA"/>
    <w:rsid w:val="00AF1CCE"/>
    <w:rsid w:val="00AF1D8D"/>
    <w:rsid w:val="00AF6586"/>
    <w:rsid w:val="00B0536F"/>
    <w:rsid w:val="00B1051C"/>
    <w:rsid w:val="00B21BFB"/>
    <w:rsid w:val="00B244D5"/>
    <w:rsid w:val="00B34675"/>
    <w:rsid w:val="00B370FA"/>
    <w:rsid w:val="00B37CE4"/>
    <w:rsid w:val="00B41376"/>
    <w:rsid w:val="00B4336B"/>
    <w:rsid w:val="00B56853"/>
    <w:rsid w:val="00B705F0"/>
    <w:rsid w:val="00B72F67"/>
    <w:rsid w:val="00B7732A"/>
    <w:rsid w:val="00B8596B"/>
    <w:rsid w:val="00B93D89"/>
    <w:rsid w:val="00B97B1E"/>
    <w:rsid w:val="00BA0C69"/>
    <w:rsid w:val="00BA6C62"/>
    <w:rsid w:val="00BA7CAD"/>
    <w:rsid w:val="00BB1C97"/>
    <w:rsid w:val="00BC1392"/>
    <w:rsid w:val="00BC4F66"/>
    <w:rsid w:val="00BD1D20"/>
    <w:rsid w:val="00BD4174"/>
    <w:rsid w:val="00BD46B3"/>
    <w:rsid w:val="00BD5E5C"/>
    <w:rsid w:val="00BE3319"/>
    <w:rsid w:val="00BE54B0"/>
    <w:rsid w:val="00BE55D3"/>
    <w:rsid w:val="00BE79BC"/>
    <w:rsid w:val="00BE7D17"/>
    <w:rsid w:val="00BF2286"/>
    <w:rsid w:val="00C019E3"/>
    <w:rsid w:val="00C03AB8"/>
    <w:rsid w:val="00C04C76"/>
    <w:rsid w:val="00C07706"/>
    <w:rsid w:val="00C1258A"/>
    <w:rsid w:val="00C217F6"/>
    <w:rsid w:val="00C219DD"/>
    <w:rsid w:val="00C226B6"/>
    <w:rsid w:val="00C233B0"/>
    <w:rsid w:val="00C26D01"/>
    <w:rsid w:val="00C35B59"/>
    <w:rsid w:val="00C36A4E"/>
    <w:rsid w:val="00C41842"/>
    <w:rsid w:val="00C41D6E"/>
    <w:rsid w:val="00C43AF2"/>
    <w:rsid w:val="00C46265"/>
    <w:rsid w:val="00C60468"/>
    <w:rsid w:val="00C63DEE"/>
    <w:rsid w:val="00C640F5"/>
    <w:rsid w:val="00C6601D"/>
    <w:rsid w:val="00C75E04"/>
    <w:rsid w:val="00C8032B"/>
    <w:rsid w:val="00C8476A"/>
    <w:rsid w:val="00C9458B"/>
    <w:rsid w:val="00C9763F"/>
    <w:rsid w:val="00CA58E1"/>
    <w:rsid w:val="00CA6DFA"/>
    <w:rsid w:val="00CB221D"/>
    <w:rsid w:val="00CB42B2"/>
    <w:rsid w:val="00CD6316"/>
    <w:rsid w:val="00CD70CB"/>
    <w:rsid w:val="00CE6CD7"/>
    <w:rsid w:val="00CF1C73"/>
    <w:rsid w:val="00D040FA"/>
    <w:rsid w:val="00D10BCC"/>
    <w:rsid w:val="00D12DE6"/>
    <w:rsid w:val="00D145C2"/>
    <w:rsid w:val="00D14B4F"/>
    <w:rsid w:val="00D15A84"/>
    <w:rsid w:val="00D15CFE"/>
    <w:rsid w:val="00D25B67"/>
    <w:rsid w:val="00D27404"/>
    <w:rsid w:val="00D324A6"/>
    <w:rsid w:val="00D50E07"/>
    <w:rsid w:val="00D51C66"/>
    <w:rsid w:val="00D63BBE"/>
    <w:rsid w:val="00D720D9"/>
    <w:rsid w:val="00D926C7"/>
    <w:rsid w:val="00D95744"/>
    <w:rsid w:val="00D9681D"/>
    <w:rsid w:val="00DA1198"/>
    <w:rsid w:val="00DA59C6"/>
    <w:rsid w:val="00DA6AD9"/>
    <w:rsid w:val="00DB44DC"/>
    <w:rsid w:val="00DB641B"/>
    <w:rsid w:val="00DC3B73"/>
    <w:rsid w:val="00DC6FF9"/>
    <w:rsid w:val="00DE2BDC"/>
    <w:rsid w:val="00DE3FC4"/>
    <w:rsid w:val="00DE4090"/>
    <w:rsid w:val="00DE4B71"/>
    <w:rsid w:val="00DE4BC7"/>
    <w:rsid w:val="00DF0E8F"/>
    <w:rsid w:val="00DF1380"/>
    <w:rsid w:val="00DF1C61"/>
    <w:rsid w:val="00DF3958"/>
    <w:rsid w:val="00DF4D0F"/>
    <w:rsid w:val="00E022F4"/>
    <w:rsid w:val="00E106DA"/>
    <w:rsid w:val="00E12138"/>
    <w:rsid w:val="00E14E4F"/>
    <w:rsid w:val="00E22BE3"/>
    <w:rsid w:val="00E32034"/>
    <w:rsid w:val="00E330E5"/>
    <w:rsid w:val="00E417BF"/>
    <w:rsid w:val="00E44C01"/>
    <w:rsid w:val="00E4574B"/>
    <w:rsid w:val="00E47B12"/>
    <w:rsid w:val="00E53097"/>
    <w:rsid w:val="00E537EE"/>
    <w:rsid w:val="00E54355"/>
    <w:rsid w:val="00E54688"/>
    <w:rsid w:val="00E55CEB"/>
    <w:rsid w:val="00E7090C"/>
    <w:rsid w:val="00E93E03"/>
    <w:rsid w:val="00EA296E"/>
    <w:rsid w:val="00EB1DC9"/>
    <w:rsid w:val="00EC0BBE"/>
    <w:rsid w:val="00ED0D68"/>
    <w:rsid w:val="00EE6B81"/>
    <w:rsid w:val="00F01B74"/>
    <w:rsid w:val="00F040E8"/>
    <w:rsid w:val="00F114E3"/>
    <w:rsid w:val="00F159F6"/>
    <w:rsid w:val="00F24996"/>
    <w:rsid w:val="00F266AA"/>
    <w:rsid w:val="00F26B19"/>
    <w:rsid w:val="00F428AA"/>
    <w:rsid w:val="00F547CE"/>
    <w:rsid w:val="00F5500E"/>
    <w:rsid w:val="00F57822"/>
    <w:rsid w:val="00F63F12"/>
    <w:rsid w:val="00F7372D"/>
    <w:rsid w:val="00F83024"/>
    <w:rsid w:val="00F85AB3"/>
    <w:rsid w:val="00F8788F"/>
    <w:rsid w:val="00F93E16"/>
    <w:rsid w:val="00F95C8F"/>
    <w:rsid w:val="00FA1DD7"/>
    <w:rsid w:val="00FB3A19"/>
    <w:rsid w:val="00FC6785"/>
    <w:rsid w:val="00FC7CE8"/>
    <w:rsid w:val="00FD2DC0"/>
    <w:rsid w:val="00FE4268"/>
    <w:rsid w:val="00FE7AFD"/>
    <w:rsid w:val="00FF1F4F"/>
    <w:rsid w:val="00FF2273"/>
    <w:rsid w:val="00FF42D8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DE126C"/>
  <w15:docId w15:val="{FA1AFD86-9D15-45B7-86E3-236262F0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352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25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254E9"/>
  </w:style>
  <w:style w:type="paragraph" w:styleId="AltBilgi">
    <w:name w:val="footer"/>
    <w:basedOn w:val="Normal"/>
    <w:link w:val="AltBilgiChar"/>
    <w:uiPriority w:val="99"/>
    <w:unhideWhenUsed/>
    <w:rsid w:val="00225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254E9"/>
  </w:style>
  <w:style w:type="paragraph" w:styleId="AralkYok">
    <w:name w:val="No Spacing"/>
    <w:uiPriority w:val="1"/>
    <w:qFormat/>
    <w:rsid w:val="00D9681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45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5F2C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35282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unhideWhenUsed/>
    <w:rsid w:val="00352825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352825"/>
    <w:rPr>
      <w:b/>
      <w:bCs/>
    </w:rPr>
  </w:style>
  <w:style w:type="paragraph" w:styleId="NormalWeb">
    <w:name w:val="Normal (Web)"/>
    <w:basedOn w:val="Normal"/>
    <w:uiPriority w:val="99"/>
    <w:unhideWhenUsed/>
    <w:rsid w:val="0035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ovalabel">
    <w:name w:val="ova_label"/>
    <w:basedOn w:val="VarsaylanParagrafYazTipi"/>
    <w:rsid w:val="00C1258A"/>
  </w:style>
  <w:style w:type="paragraph" w:styleId="ListeParagraf">
    <w:name w:val="List Paragraph"/>
    <w:basedOn w:val="Normal"/>
    <w:uiPriority w:val="34"/>
    <w:qFormat/>
    <w:rsid w:val="00C1258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17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23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78205">
          <w:marLeft w:val="0"/>
          <w:marRight w:val="0"/>
          <w:marTop w:val="0"/>
          <w:marBottom w:val="0"/>
          <w:divBdr>
            <w:top w:val="single" w:sz="6" w:space="26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53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34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38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rsusosb.org.t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ydip.sanayi.gov.tr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13344-C238-4480-BAFF-72A698B6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Muzeyyen</cp:lastModifiedBy>
  <cp:revision>5</cp:revision>
  <cp:lastPrinted>2024-10-09T10:34:00Z</cp:lastPrinted>
  <dcterms:created xsi:type="dcterms:W3CDTF">2025-06-24T07:33:00Z</dcterms:created>
  <dcterms:modified xsi:type="dcterms:W3CDTF">2025-08-04T07:19:00Z</dcterms:modified>
</cp:coreProperties>
</file>